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93" w:rsidRPr="00C32557" w:rsidRDefault="00C32557" w:rsidP="00981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7">
        <w:rPr>
          <w:rFonts w:ascii="Times New Roman" w:hAnsi="Times New Roman" w:cs="Times New Roman"/>
          <w:b/>
          <w:sz w:val="28"/>
          <w:szCs w:val="28"/>
        </w:rPr>
        <w:t>Информация о компаниях</w:t>
      </w:r>
    </w:p>
    <w:p w:rsidR="00981B93" w:rsidRDefault="00981B93" w:rsidP="00981B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99" w:type="dxa"/>
        <w:tblInd w:w="-1281" w:type="dxa"/>
        <w:tblLook w:val="04A0" w:firstRow="1" w:lastRow="0" w:firstColumn="1" w:lastColumn="0" w:noHBand="0" w:noVBand="1"/>
      </w:tblPr>
      <w:tblGrid>
        <w:gridCol w:w="456"/>
        <w:gridCol w:w="1960"/>
        <w:gridCol w:w="8783"/>
      </w:tblGrid>
      <w:tr w:rsidR="001059C1" w:rsidTr="00981B93">
        <w:tc>
          <w:tcPr>
            <w:tcW w:w="456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60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Польская Туристическая Организация</w:t>
            </w:r>
          </w:p>
        </w:tc>
        <w:tc>
          <w:tcPr>
            <w:tcW w:w="8783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</w:pPr>
            <w:r>
              <w:t>Польская Туристическая Организация (ПТО) является государственным учреждением, созданным по решению Правительства Республики Польша в 1999 году. Основной задачей ПТО является всестороннее продвижение Польши на туристических рынках мира, подготовка и представление туристической информации о стране.</w:t>
            </w:r>
            <w:r w:rsidR="004F140E">
              <w:t xml:space="preserve"> </w:t>
            </w:r>
            <w:r>
              <w:t>Офис российского Представительства ПТО был открыт в Москве 23 марта 2004г. и располагает информационными материалами о Польше на русском языке, организует семинары и рабочие встречи, ознакомительные туры для туроператоров и журналистов, участвует в туристских выставках и workshop.</w:t>
            </w:r>
          </w:p>
        </w:tc>
      </w:tr>
      <w:tr w:rsidR="001059C1" w:rsidTr="00981B93">
        <w:tc>
          <w:tcPr>
            <w:tcW w:w="456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</w:pPr>
            <w:r w:rsidRPr="001059C1">
              <w:t>2</w:t>
            </w:r>
          </w:p>
        </w:tc>
        <w:tc>
          <w:tcPr>
            <w:tcW w:w="1960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HEMPEL</w:t>
            </w:r>
          </w:p>
        </w:tc>
        <w:tc>
          <w:tcPr>
            <w:tcW w:w="8783" w:type="dxa"/>
          </w:tcPr>
          <w:p w:rsidR="001059C1" w:rsidRDefault="001059C1" w:rsidP="004F140E">
            <w:pPr>
              <w:pStyle w:val="a4"/>
              <w:spacing w:before="0" w:beforeAutospacing="0" w:after="0" w:afterAutospacing="0"/>
            </w:pPr>
            <w:r>
              <w:t>Томаш Гурски – Генеральный Директор завода. Компания Hempel является ведущим мировым поставщиком на рынках декоративных покрытий, антикоррозионных покрытий, покрытий для судостроения и судоремонта, покрытий для контейнеров и покрытий для яхт. 5 000 сотрудников живут и работают в боле</w:t>
            </w:r>
            <w:r w:rsidR="00385E53">
              <w:t>е чем 45 странах по всему миру.</w:t>
            </w:r>
          </w:p>
        </w:tc>
      </w:tr>
      <w:tr w:rsidR="001059C1" w:rsidTr="00981B93">
        <w:tc>
          <w:tcPr>
            <w:tcW w:w="456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</w:pPr>
            <w:r w:rsidRPr="001059C1">
              <w:t>3</w:t>
            </w:r>
          </w:p>
        </w:tc>
        <w:tc>
          <w:tcPr>
            <w:tcW w:w="1960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Польское агентство Инвестиций и Торговли</w:t>
            </w:r>
          </w:p>
        </w:tc>
        <w:tc>
          <w:tcPr>
            <w:tcW w:w="8783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Войчех Колигнан – Руководитель Торго</w:t>
            </w:r>
            <w:r w:rsidR="00385E53">
              <w:t>вого Представительства Россия</w:t>
            </w:r>
            <w:r w:rsidR="00385E53">
              <w:br/>
              <w:t>A</w:t>
            </w:r>
            <w:r>
              <w:t xml:space="preserve">O </w:t>
            </w:r>
            <w:r w:rsidR="00385E53">
              <w:t>«</w:t>
            </w:r>
            <w:r>
              <w:t>Польское Агентство по Инвестициям и Торговле</w:t>
            </w:r>
            <w:r w:rsidR="00385E53">
              <w:t>»</w:t>
            </w:r>
            <w:r>
              <w:t xml:space="preserve"> (Polska Agencja Inwestycji i Handlu S.A. - PAIH) стремится увеличить приток непосредственных иностранных инвестиций в Польшу, привлекая заграничных инвесторов к размещению их капиталов в Польше. Помогает в толковании правил и юридических процедур на отдельных этапах инвестиционного процесса.</w:t>
            </w:r>
          </w:p>
          <w:p w:rsidR="001059C1" w:rsidRDefault="005A5168" w:rsidP="001059C1">
            <w:pPr>
              <w:pStyle w:val="a4"/>
              <w:spacing w:before="0" w:beforeAutospacing="0" w:after="0" w:afterAutospacing="0"/>
            </w:pPr>
            <w:hyperlink r:id="rId6" w:history="1">
              <w:r w:rsidR="001059C1">
                <w:rPr>
                  <w:rStyle w:val="a3"/>
                </w:rPr>
                <w:t>www.paih.gov.pl</w:t>
              </w:r>
            </w:hyperlink>
          </w:p>
        </w:tc>
      </w:tr>
      <w:tr w:rsidR="001059C1" w:rsidTr="00981B93">
        <w:tc>
          <w:tcPr>
            <w:tcW w:w="456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</w:pPr>
            <w:r w:rsidRPr="001059C1">
              <w:t>4</w:t>
            </w:r>
          </w:p>
        </w:tc>
        <w:tc>
          <w:tcPr>
            <w:tcW w:w="1960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WOSEBA</w:t>
            </w:r>
          </w:p>
        </w:tc>
        <w:tc>
          <w:tcPr>
            <w:tcW w:w="8783" w:type="dxa"/>
          </w:tcPr>
          <w:p w:rsidR="001059C1" w:rsidRDefault="001059C1" w:rsidP="00385E53">
            <w:pPr>
              <w:pStyle w:val="a4"/>
              <w:spacing w:before="0" w:beforeAutospacing="0" w:after="0" w:afterAutospacing="0"/>
            </w:pPr>
            <w:r>
              <w:t>Андже</w:t>
            </w:r>
            <w:r w:rsidR="00385E53">
              <w:t>й Дзюрда – Генеральный Директор</w:t>
            </w:r>
            <w:r>
              <w:br/>
              <w:t xml:space="preserve">Лучший кофе в зернах, молотый и растворимый. WOSEBA® (ВОСЭБА) является </w:t>
            </w:r>
            <w:r w:rsidR="00385E53">
              <w:t>компанией</w:t>
            </w:r>
            <w:r>
              <w:t xml:space="preserve">, предлагающей широкий ассортимент высококачественного зернистого, молотого и растворимого кофе. Компания была создана в 1991 году, местонахождение в Одоланове Великопольского воеводства. Наша цель – предложить на Польском рынке сорта кофе высшего качества. Современный технологический процесс, импорт самого лучшего сырья из Южной, Центральной Америки и Азии, многолетний опыт в сочетании с традицией позволяют нам создавать кофе с уникальным вкусом и ароматом. </w:t>
            </w:r>
            <w:hyperlink r:id="rId7" w:history="1">
              <w:r>
                <w:rPr>
                  <w:rStyle w:val="a3"/>
                </w:rPr>
                <w:t>http://woseba.pl/ru/o-nas-ru/</w:t>
              </w:r>
            </w:hyperlink>
          </w:p>
        </w:tc>
      </w:tr>
      <w:tr w:rsidR="001059C1" w:rsidTr="00981B93">
        <w:tc>
          <w:tcPr>
            <w:tcW w:w="456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</w:pPr>
            <w:r w:rsidRPr="001059C1">
              <w:t>5</w:t>
            </w:r>
          </w:p>
        </w:tc>
        <w:tc>
          <w:tcPr>
            <w:tcW w:w="1960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FAKRO</w:t>
            </w:r>
          </w:p>
        </w:tc>
        <w:tc>
          <w:tcPr>
            <w:tcW w:w="8783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Более 3 300 человек работают на предприятиях FAKRO Group по всему миру.</w:t>
            </w:r>
            <w:r>
              <w:br/>
              <w:t>Компания ФАКРО (РОССИЯ) сделала ставку на энергичную талантливую команду единомышленников, способных не только выполнять необходимые требования по обеспечению качества своих товаров и услуг, но и создавать новые возможности для бизнеса, реализовывать творческие и прогрессивные идеи. Компания ФАКРО (РОССИЯ) была создана в 2001 году как организация, стремящаяся динамично влиться в структуру российского бизнеса, привнести в привычный образ поставщика строительных материалов живую волну новых, еще не до конца освоенных в нашем обществе, принципов работы.</w:t>
            </w:r>
          </w:p>
          <w:p w:rsidR="001059C1" w:rsidRDefault="005A5168" w:rsidP="001059C1">
            <w:pPr>
              <w:pStyle w:val="a4"/>
              <w:spacing w:before="0" w:beforeAutospacing="0" w:after="0" w:afterAutospacing="0"/>
            </w:pPr>
            <w:hyperlink r:id="rId8" w:history="1">
              <w:r w:rsidR="001059C1">
                <w:rPr>
                  <w:rStyle w:val="a3"/>
                </w:rPr>
                <w:t>https://www.fakro.pl/</w:t>
              </w:r>
            </w:hyperlink>
            <w:r w:rsidR="001059C1">
              <w:t xml:space="preserve"> </w:t>
            </w:r>
            <w:r w:rsidR="001059C1" w:rsidRPr="001059C1">
              <w:t xml:space="preserve">; </w:t>
            </w:r>
            <w:hyperlink r:id="rId9" w:history="1">
              <w:r w:rsidR="001059C1">
                <w:rPr>
                  <w:rStyle w:val="a3"/>
                </w:rPr>
                <w:t>www.fakro.ru</w:t>
              </w:r>
            </w:hyperlink>
          </w:p>
        </w:tc>
      </w:tr>
      <w:tr w:rsidR="001059C1" w:rsidTr="00981B93">
        <w:tc>
          <w:tcPr>
            <w:tcW w:w="456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</w:pPr>
            <w:r w:rsidRPr="001059C1">
              <w:t>6</w:t>
            </w:r>
          </w:p>
        </w:tc>
        <w:tc>
          <w:tcPr>
            <w:tcW w:w="1960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 xml:space="preserve">WIELTON </w:t>
            </w:r>
          </w:p>
          <w:p w:rsidR="001059C1" w:rsidRDefault="001059C1" w:rsidP="001059C1">
            <w:pPr>
              <w:pStyle w:val="a4"/>
              <w:spacing w:before="0" w:beforeAutospacing="0" w:after="0" w:afterAutospacing="0"/>
            </w:pPr>
          </w:p>
        </w:tc>
        <w:tc>
          <w:tcPr>
            <w:tcW w:w="8783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WIELTON (ВЕЛЬТОН) – это самый большой производитель полуприцепов и прицепов в Польше и один из 3-х ведущих производителей в Европе. Потребителями продукции компании являются транспортные, строительные, производственные, сельскохозяйственные и распределительные фирмы в стране, а также иностранные дилеры грузовой техники и полуприцепов — компании из России, Украины, Литвы, Латвии, Чехии, Болгарии, Румынии, Италии. Компания является пионером в области использования современных технологий производства прицепов и полуприцепов в Польше. Благодаря развитой конструкционной базе, автоматизации и роботизации производственного процесса, Wielton конкурирует сегодня с международными игроками в отношении качества и объема ассортимента. Компания имеет богатую гамму продукции -свыше 70 типов полуприцепной и прицепной техники, всегда отвечающих индивидуальным требованиям клиентов. Развитая сеть распределения и доступность сервисных пунктов является залогом конкурентного преимущества WIELTON.</w:t>
            </w:r>
          </w:p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Wielton.ru</w:t>
            </w:r>
          </w:p>
        </w:tc>
      </w:tr>
      <w:tr w:rsidR="001059C1" w:rsidTr="00981B93">
        <w:tc>
          <w:tcPr>
            <w:tcW w:w="456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</w:pPr>
            <w:r w:rsidRPr="001059C1">
              <w:t>7</w:t>
            </w:r>
          </w:p>
        </w:tc>
        <w:tc>
          <w:tcPr>
            <w:tcW w:w="1960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CEGIELSKI</w:t>
            </w:r>
          </w:p>
        </w:tc>
        <w:tc>
          <w:tcPr>
            <w:tcW w:w="8783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Традиция инновации – это лозунг, который лучше всего передаёт миссию Компании. Память об истории и сознание культивации традиции производства самой высокотехнологичной продукции отражает цели компании H.Cegielski-Poznań S.A. Наша цель – поставлять самые современные решения для Клиентов из секторов энергетики, железнодорожного транспорта, газа и нефтехимии, специального производства и экологического инжиниринга в широком понимании, опираясь на политику непрерывного совершенствования качества продукции и точности её изготовления, а также на политику постоянного повышения эффективности предприятия, чтобы обеспечить Клиентам продукцию высочайшего качества.</w:t>
            </w:r>
          </w:p>
          <w:p w:rsidR="001059C1" w:rsidRDefault="005A5168" w:rsidP="001059C1">
            <w:pPr>
              <w:pStyle w:val="a4"/>
              <w:spacing w:before="0" w:beforeAutospacing="0" w:after="0" w:afterAutospacing="0"/>
            </w:pPr>
            <w:hyperlink r:id="rId10" w:history="1">
              <w:r w:rsidR="001059C1">
                <w:rPr>
                  <w:rStyle w:val="a3"/>
                </w:rPr>
                <w:t>www.hcp.com.pl</w:t>
              </w:r>
            </w:hyperlink>
          </w:p>
        </w:tc>
      </w:tr>
      <w:tr w:rsidR="001059C1" w:rsidTr="00981B93">
        <w:tc>
          <w:tcPr>
            <w:tcW w:w="456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</w:pPr>
            <w:r w:rsidRPr="001059C1">
              <w:t>8</w:t>
            </w:r>
          </w:p>
        </w:tc>
        <w:tc>
          <w:tcPr>
            <w:tcW w:w="1960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Международный банк экономического сотрудничества</w:t>
            </w:r>
          </w:p>
        </w:tc>
        <w:tc>
          <w:tcPr>
            <w:tcW w:w="8783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>
              <w:t>Международный банк экономического сотрудничества учрежден 22 октября 1963 года в соответствии с международным соглашением, зарегистрированным в Секретариате Организации Объединенных Наций.</w:t>
            </w:r>
            <w:r>
              <w:br/>
              <w:t>Страны-члены Банка: Республика Болгария, Социалистическая Республика Вьетнам, Монголия, Республика Польша, Российская Федерация, Румыния, Словацкая Республика и Чешская Республика. Созданный первоначально для обслуживания межгосударственных расчетов по внешнеторговым операциям между входящими в него странами, за годы развития МБЭС превратился в универсальную финансово-кредитную организацию, целью деятельности которой является содействие развитию внешнеэкономических связей между хозяйствующими субъектами входящих в него стран, а также их связей с экономическими субъектами других стран.</w:t>
            </w:r>
          </w:p>
          <w:p w:rsidR="001059C1" w:rsidRPr="001059C1" w:rsidRDefault="005A5168" w:rsidP="001059C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hyperlink r:id="rId11" w:history="1">
              <w:r w:rsidR="001059C1" w:rsidRPr="001059C1">
                <w:rPr>
                  <w:rStyle w:val="a3"/>
                  <w:lang w:val="en-US"/>
                </w:rPr>
                <w:t>http://ibec.int</w:t>
              </w:r>
            </w:hyperlink>
          </w:p>
        </w:tc>
      </w:tr>
      <w:tr w:rsidR="001059C1" w:rsidTr="00981B93">
        <w:tc>
          <w:tcPr>
            <w:tcW w:w="456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</w:pPr>
            <w:r w:rsidRPr="001059C1">
              <w:t>9</w:t>
            </w:r>
          </w:p>
        </w:tc>
        <w:tc>
          <w:tcPr>
            <w:tcW w:w="1960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 w:rsidRPr="001059C1">
              <w:rPr>
                <w:lang w:val="en-US"/>
              </w:rPr>
              <w:t>MARKET HUNTER Michal Adamczyk</w:t>
            </w:r>
          </w:p>
        </w:tc>
        <w:tc>
          <w:tcPr>
            <w:tcW w:w="8783" w:type="dxa"/>
          </w:tcPr>
          <w:p w:rsidR="001059C1" w:rsidRDefault="001059C1" w:rsidP="001059C1">
            <w:pPr>
              <w:pStyle w:val="a4"/>
              <w:spacing w:before="0" w:beforeAutospacing="0" w:after="0" w:afterAutospacing="0"/>
            </w:pPr>
            <w:r w:rsidRPr="001059C1">
              <w:rPr>
                <w:lang w:val="en-US"/>
              </w:rPr>
              <w:t>MARKET</w:t>
            </w:r>
            <w:r w:rsidRPr="001059C1">
              <w:t xml:space="preserve"> </w:t>
            </w:r>
            <w:r w:rsidRPr="001059C1">
              <w:rPr>
                <w:lang w:val="en-US"/>
              </w:rPr>
              <w:t>HUNTER</w:t>
            </w:r>
            <w:r w:rsidRPr="001059C1">
              <w:t xml:space="preserve"> </w:t>
            </w:r>
            <w:r w:rsidRPr="001059C1">
              <w:rPr>
                <w:lang w:val="en-US"/>
              </w:rPr>
              <w:t>Micha</w:t>
            </w:r>
            <w:r w:rsidRPr="001059C1">
              <w:t xml:space="preserve">ł </w:t>
            </w:r>
            <w:r w:rsidRPr="001059C1">
              <w:rPr>
                <w:lang w:val="en-US"/>
              </w:rPr>
              <w:t>Adamczyk</w:t>
            </w:r>
            <w:r w:rsidRPr="001059C1">
              <w:t xml:space="preserve"> - </w:t>
            </w:r>
            <w:r>
              <w:t>это</w:t>
            </w:r>
            <w:r w:rsidRPr="001059C1">
              <w:t xml:space="preserve"> </w:t>
            </w:r>
            <w:r>
              <w:t>консалтинговая</w:t>
            </w:r>
            <w:r w:rsidRPr="001059C1">
              <w:t xml:space="preserve"> </w:t>
            </w:r>
            <w:r>
              <w:t>фирма</w:t>
            </w:r>
            <w:r w:rsidRPr="001059C1">
              <w:t xml:space="preserve">. </w:t>
            </w:r>
            <w:r>
              <w:t>Занимается экспансией польских фирм производителей на иностранные рынки, в основном Росси</w:t>
            </w:r>
            <w:r w:rsidR="00385E53">
              <w:t>и</w:t>
            </w:r>
            <w:r>
              <w:t xml:space="preserve"> и Белоруссии.</w:t>
            </w:r>
          </w:p>
        </w:tc>
      </w:tr>
      <w:tr w:rsidR="001059C1" w:rsidTr="00981B93">
        <w:tc>
          <w:tcPr>
            <w:tcW w:w="456" w:type="dxa"/>
          </w:tcPr>
          <w:p w:rsidR="001059C1" w:rsidRPr="00381175" w:rsidRDefault="00381175" w:rsidP="001059C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0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>Инкога</w:t>
            </w:r>
          </w:p>
        </w:tc>
        <w:tc>
          <w:tcPr>
            <w:tcW w:w="8783" w:type="dxa"/>
          </w:tcPr>
          <w:p w:rsidR="001059C1" w:rsidRPr="001059C1" w:rsidRDefault="001059C1" w:rsidP="001059C1">
            <w:pPr>
              <w:pStyle w:val="a4"/>
              <w:spacing w:before="0" w:beforeAutospacing="0" w:after="0" w:afterAutospacing="0"/>
            </w:pPr>
            <w:r>
              <w:t xml:space="preserve">Белорусская фирма с Польским капиталом. </w:t>
            </w:r>
            <w:r>
              <w:br/>
              <w:t>Занимается производством мясных продуктов: колбасы, ветчина и т.п.</w:t>
            </w:r>
          </w:p>
        </w:tc>
      </w:tr>
    </w:tbl>
    <w:p w:rsidR="00CB04F6" w:rsidRDefault="00CB04F6" w:rsidP="001059C1">
      <w:pPr>
        <w:pStyle w:val="a4"/>
        <w:spacing w:before="0" w:beforeAutospacing="0" w:after="0" w:afterAutospacing="0"/>
      </w:pPr>
    </w:p>
    <w:sectPr w:rsidR="00CB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68" w:rsidRDefault="005A5168" w:rsidP="00981B93">
      <w:pPr>
        <w:spacing w:after="0" w:line="240" w:lineRule="auto"/>
      </w:pPr>
      <w:r>
        <w:separator/>
      </w:r>
    </w:p>
  </w:endnote>
  <w:endnote w:type="continuationSeparator" w:id="0">
    <w:p w:rsidR="005A5168" w:rsidRDefault="005A5168" w:rsidP="0098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68" w:rsidRDefault="005A5168" w:rsidP="00981B93">
      <w:pPr>
        <w:spacing w:after="0" w:line="240" w:lineRule="auto"/>
      </w:pPr>
      <w:r>
        <w:separator/>
      </w:r>
    </w:p>
  </w:footnote>
  <w:footnote w:type="continuationSeparator" w:id="0">
    <w:p w:rsidR="005A5168" w:rsidRDefault="005A5168" w:rsidP="0098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1"/>
    <w:rsid w:val="001059C1"/>
    <w:rsid w:val="00381175"/>
    <w:rsid w:val="00385E53"/>
    <w:rsid w:val="004F140E"/>
    <w:rsid w:val="005A5168"/>
    <w:rsid w:val="00981B93"/>
    <w:rsid w:val="00C32557"/>
    <w:rsid w:val="00C73312"/>
    <w:rsid w:val="00C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0F2F-8431-424B-B75A-B9029DD6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9C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05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0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B93"/>
  </w:style>
  <w:style w:type="paragraph" w:styleId="a8">
    <w:name w:val="footer"/>
    <w:basedOn w:val="a"/>
    <w:link w:val="a9"/>
    <w:uiPriority w:val="99"/>
    <w:unhideWhenUsed/>
    <w:rsid w:val="0098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kro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oseba.pl/ru/o-nas-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ih.gov.pl" TargetMode="External"/><Relationship Id="rId11" Type="http://schemas.openxmlformats.org/officeDocument/2006/relationships/hyperlink" Target="http://ibec.in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cp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k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Абрарова Алиса Ринатовна</dc:creator>
  <cp:keywords/>
  <dc:description/>
  <cp:lastModifiedBy>Салихова Елена Сергеевна</cp:lastModifiedBy>
  <cp:revision>5</cp:revision>
  <dcterms:created xsi:type="dcterms:W3CDTF">2018-11-22T12:23:00Z</dcterms:created>
  <dcterms:modified xsi:type="dcterms:W3CDTF">2018-11-22T13:09:00Z</dcterms:modified>
</cp:coreProperties>
</file>